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ind w:firstLine="723"/>
        <w:jc w:val="center"/>
        <w:rPr>
          <w:rFonts w:ascii="仿宋" w:hAnsi="仿宋"/>
          <w:b/>
          <w:sz w:val="36"/>
          <w:szCs w:val="32"/>
        </w:rPr>
      </w:pPr>
      <w:r>
        <w:rPr>
          <w:rFonts w:hint="eastAsia" w:ascii="仿宋" w:hAnsi="仿宋"/>
          <w:b/>
          <w:sz w:val="36"/>
          <w:szCs w:val="32"/>
        </w:rPr>
        <w:t xml:space="preserve">审计整改结果清单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审计项目：                                           被审计单位：</w:t>
      </w:r>
    </w:p>
    <w:tbl>
      <w:tblPr>
        <w:tblStyle w:val="3"/>
        <w:tblW w:w="1409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406"/>
        <w:gridCol w:w="1354"/>
        <w:gridCol w:w="1886"/>
        <w:gridCol w:w="1628"/>
        <w:gridCol w:w="1063"/>
        <w:gridCol w:w="1354"/>
        <w:gridCol w:w="1355"/>
        <w:gridCol w:w="125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1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995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3"/>
              <w:jc w:val="center"/>
              <w:rPr>
                <w:rFonts w:hint="default" w:ascii="仿宋_GB2312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/>
                <w:kern w:val="0"/>
                <w:sz w:val="32"/>
                <w:szCs w:val="32"/>
              </w:rPr>
              <w:t>整改结果清单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问题序号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问题摘要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已整改</w:t>
            </w:r>
          </w:p>
        </w:tc>
        <w:tc>
          <w:tcPr>
            <w:tcW w:w="40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正在整改</w:t>
            </w:r>
          </w:p>
        </w:tc>
        <w:tc>
          <w:tcPr>
            <w:tcW w:w="402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尚未整改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已采取措施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进度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主要原因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拟整改措施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center"/>
              <w:rPr>
                <w:rFonts w:hint="default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40"/>
              <w:jc w:val="center"/>
              <w:rPr>
                <w:rFonts w:hint="default"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0" w:firstLineChars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5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2021-12-15T03:20:16Z</dcterms:created>
  <dc:creator>Lenovo</dc:creator>
  <cp:lastModifiedBy>Lenovo</cp:lastModifiedBy>
  <dcterms:modified xsi:type="dcterms:W3CDTF">2021-12-15T03:20:38Z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7CE70F885C9F4096A7F35D81D02AD90F</vt:lpwstr>
  </property>
</Properties>
</file>